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2"/>
          <w:szCs w:val="22"/>
          <w:u w:val="single"/>
        </w:rPr>
      </w:pPr>
      <w:r w:rsidDel="00000000" w:rsidR="00000000" w:rsidRPr="00000000">
        <w:rPr>
          <w:color w:val="000000"/>
          <w:sz w:val="22"/>
          <w:szCs w:val="22"/>
          <w:u w:val="single"/>
          <w:rtl w:val="0"/>
        </w:rPr>
        <w:t xml:space="preserve">Anexo 3 - INFOPRIVACY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INFORMATIVO SOBRE A PROTEÇÃO DE PESSOAS FÍSICAS COM RELAÇÃO AO TRATAMENTO DE DADOS PESSOAIS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jc w:val="center"/>
        <w:rPr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Regulamento (UE) 2016/679, art. 13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 tratamento de dados pessoais baseia-se nos princípios de legalidade, justiça e transparência, e tem como objetivo proteger os direitos e liberdades fundamentais das pessoas físicas. Para isso, informamos: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4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 órgão responsável pelo tratamento de dados é o Ministério das Relações Exteriores e Cooperação Internacional (MAECI) da República Italiana, que, neste caso específico, é representado pelo Consulado Geral da Itália no Rio de Janeiro, sito à Av. Presidente Antonio Carlos, 40, </w:t>
      </w:r>
      <w:r w:rsidDel="00000000" w:rsidR="00000000" w:rsidRPr="00000000">
        <w:rPr>
          <w:color w:val="0563c1"/>
          <w:sz w:val="22"/>
          <w:szCs w:val="22"/>
          <w:u w:val="single"/>
          <w:rtl w:val="0"/>
        </w:rPr>
        <w:t xml:space="preserve">segreteria.riodejanerio@esteri.it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+55-21-35341315.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ind w:left="644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4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 MAECI possui um responsável pela proteção de dados pessoais que, em caso de dúvidas ou reclamações, pode ser contatado nos seguintes endereços: Ministério das Relações Exteriores e Cooperação Internacional, Piazzale della Farnesina 1, 00135 ROMA, tel. 0039 06 36911, e-mail: rpd@esteri.it; pec: rpd@cert.esteri.it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4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Os dados pessoais solicitados são necessários para a seleção do FORNECEDOR, o qual irá prestar os serviços objeto deste processo.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4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 fornecimento de dados é obrigatório,  nos termos da legislação italiana e, caso se recuse a fornecer os dados solicitados, o interessado será excluído do processo de seleção.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4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Os dados pessoais fornecidos serão objeto de um tratamento informatizado ou manual por pessoal especialmente designado para tal.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4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Os dados serão transmitidos aos órgãos de controles internos e externos do MAECI. Ao assinar este informativo, o interessado autoriza a disponibilização dos dados acima mencionados também às autoridades locais competentes para a devida verificação e  publicação do contrato assinado e de seus elementos essenciais no site do CONTRATANTE em conformidade com a lei italiana sobre a transparência dos contratos públicos.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4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Os dados serão preservados por um período máximo de 5 anos, contados a partir do momento em que a relação contratual terminar, para eventual execução ou por qualquer outro motivo, incluindo a rescisão por inadimplência. Este prazo será suspenso se for iniciado um processo judicial.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4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 interessado pode solicitar o acesso aos seus dados pessoais e solicitar a retificação dos mesmos. Nestes casos, o interessado deverá encaminhar um pedido específico aos endereços indicados no item 1, enviando cópia, a título informativo, ao responsável pela proteção de dados da MAECI, conforme indicado no item 2.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4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Caso sinta que os seus direitos foram violados, o interessado pode apresentar queixa ao responsável pela proteção de dados do MAECI. Se preferir, pode contatar diretamente o Garante, autoridade administrativa privada responsável pela proteção de dados pessoais (Piazza di Monte Citorio 121, 00186 Roma, tel. 0039 06 696771 (central telefônica), e-mail: garante@gpdp.it, pec: (protocollo@pec.gpdp.it) ou outra autoridade judiciária.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Rio de Janeiro, 2</w:t>
      </w:r>
      <w:r w:rsidDel="00000000" w:rsidR="00000000" w:rsidRPr="00000000">
        <w:rPr>
          <w:i w:val="1"/>
          <w:sz w:val="22"/>
          <w:szCs w:val="22"/>
          <w:rtl w:val="0"/>
        </w:rPr>
        <w:t xml:space="preserve">6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 de maio de 2022</w:t>
        <w:tab/>
        <w:tab/>
        <w:tab/>
        <w:tab/>
        <w:tab/>
        <w:tab/>
        <w:tab/>
        <w:tab/>
        <w:tab/>
        <w:t xml:space="preserve"> 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Assinatura do interessado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</w:rPr>
        <w:drawing>
          <wp:inline distB="0" distT="0" distL="0" distR="0">
            <wp:extent cx="2741799" cy="74435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1799" cy="7443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44" w:hanging="358.99999999999994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29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748" w:hanging="228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29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12" w:hanging="222"/>
      </w:pPr>
      <w:rPr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44" w:hanging="358.99999999999994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29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29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29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Pr>
      <w:lang w:eastAsia="en-US" w:val="en-US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rPr>
      <w:u w:val="single"/>
    </w:rPr>
  </w:style>
  <w:style w:type="table" w:styleId="TableNormal0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Corpo" w:customStyle="1">
    <w:name w:val="Corpo"/>
    <w:pPr>
      <w:spacing w:after="200" w:line="276" w:lineRule="auto"/>
    </w:pPr>
    <w:rPr>
      <w:rFonts w:ascii="Calibri" w:cs="Arial Unicode MS" w:eastAsia="Arial Unicode MS" w:hAnsi="Calibri"/>
      <w:color w:val="000000"/>
      <w:sz w:val="22"/>
      <w:szCs w:val="22"/>
      <w:u w:color="000000"/>
      <w14:textOutline w14:cap="flat" w14:cmpd="sng" w14:algn="ctr">
        <w14:noFill/>
        <w14:prstDash w14:val="solid"/>
        <w14:bevel/>
      </w14:textOutline>
    </w:rPr>
  </w:style>
  <w:style w:type="numbering" w:styleId="EstiloImportado1" w:customStyle="1">
    <w:name w:val="Estilo Importado 1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F744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F744B"/>
    <w:rPr>
      <w:rFonts w:ascii="Tahoma" w:cs="Tahoma" w:hAnsi="Tahoma"/>
      <w:sz w:val="16"/>
      <w:szCs w:val="16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uc5ehKvzVweAjgZvW7efRryUwg==">AMUW2mWQVVQrHc3C4XDlV8nLwSczGdDkre+MaoLRTaY3zDv9ej/FfZ4t/af1CB4OfuhiB89yGP8vZfmU3HZla9CegLLpkHs7atEYTZkSDmpdcag0giuisysQAIOO20AtufaiDK0RntW7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2022-05-20T19:37:00Z</dcterms:created>
  <dc:creator>Diana</dc:creator>
</cp:coreProperties>
</file>